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EB42" w14:textId="77777777"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p w14:paraId="162CFB2D" w14:textId="77777777"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  <w:r w:rsidRPr="005046E3">
        <w:rPr>
          <w:rFonts w:ascii="Calibri" w:hAnsi="Calibri" w:cs="Calibri"/>
          <w:b/>
          <w:bCs/>
          <w:noProof/>
          <w:sz w:val="32"/>
          <w:szCs w:val="32"/>
          <w:lang w:eastAsia="sk-SK"/>
        </w:rPr>
        <w:t xml:space="preserve">ZOZNAM SUBDODÁVATEĽOV </w:t>
      </w:r>
    </w:p>
    <w:p w14:paraId="56ACA9AA" w14:textId="77777777"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</w:p>
    <w:p w14:paraId="38F5C111" w14:textId="79E0AA96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Identifikácia </w:t>
      </w:r>
    </w:p>
    <w:p w14:paraId="46FC68A4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22D4A34E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C472FA5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31FBC581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497ADD44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289BF13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97430A5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3F278649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98763C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2A0C911B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3271764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A577150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37A2FF40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0DB90257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0D9B8121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Identifikácia skupiny dodávateľov</w:t>
      </w:r>
      <w:r w:rsidRPr="002927AA">
        <w:rPr>
          <w:rFonts w:ascii="Calibri Light" w:hAnsi="Calibri Light" w:cs="Calibri Light"/>
          <w:sz w:val="20"/>
          <w:szCs w:val="20"/>
          <w:vertAlign w:val="superscript"/>
          <w:lang w:eastAsia="en-US"/>
        </w:rPr>
        <w:footnoteReference w:id="1"/>
      </w:r>
    </w:p>
    <w:p w14:paraId="21B577FA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1AFEE38A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9C87302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29F0EE9E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3D07603E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F6BEB31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  <w:r w:rsidRPr="002927AA"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2A2A8A46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</w:p>
        </w:tc>
      </w:tr>
      <w:tr w:rsidR="002927AA" w:rsidRPr="002927AA" w14:paraId="405EDE39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F0408E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8D78D92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1BDC3C66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28015CA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56D09B22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28B7BCA8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B05CEBF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58D97058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2BCD46F5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01DE7C5A" w14:textId="77777777" w:rsidR="002927AA" w:rsidRP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0AE8CE1E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5541DD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14CCABD5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6C3D04E0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038102B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21D10F19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7BF0FA8F" w14:textId="77777777" w:rsidR="00294340" w:rsidRPr="002C7F6D" w:rsidRDefault="00294340" w:rsidP="00294340">
      <w:pPr>
        <w:rPr>
          <w:rFonts w:ascii="Arial" w:hAnsi="Arial" w:cs="Arial"/>
          <w:sz w:val="20"/>
        </w:rPr>
      </w:pPr>
    </w:p>
    <w:p w14:paraId="12E9FBAE" w14:textId="507871C6" w:rsidR="00DB0C3E" w:rsidRPr="002927AA" w:rsidRDefault="00DB0C3E" w:rsidP="00DB0C3E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Dolu podpísaný/í ako oprávnené osoby/zástupcovia  </w:t>
      </w:r>
    </w:p>
    <w:p w14:paraId="66C94372" w14:textId="77777777" w:rsidR="00294340" w:rsidRPr="002C7F6D" w:rsidRDefault="00294340" w:rsidP="00294340">
      <w:pPr>
        <w:rPr>
          <w:rFonts w:ascii="Arial" w:hAnsi="Arial" w:cs="Arial"/>
          <w:sz w:val="20"/>
        </w:rPr>
      </w:pPr>
    </w:p>
    <w:p w14:paraId="522D6439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326AC98E" w14:textId="77777777" w:rsidR="00331FF6" w:rsidRPr="00405599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14:paraId="45C3272D" w14:textId="77777777" w:rsidR="00331FF6" w:rsidRPr="00405599" w:rsidRDefault="00331FF6" w:rsidP="00331FF6">
      <w:pPr>
        <w:ind w:left="720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405599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alebo</w:t>
      </w:r>
    </w:p>
    <w:p w14:paraId="6AC2B3F9" w14:textId="77777777" w:rsidR="00331FF6" w:rsidRPr="006D56BE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  <w:r w:rsidRPr="006D56BE">
        <w:rPr>
          <w:rFonts w:ascii="Calibri" w:hAnsi="Calibri" w:cs="Calibri"/>
          <w:b/>
          <w:bCs/>
          <w:noProof/>
          <w:sz w:val="22"/>
          <w:szCs w:val="22"/>
          <w:lang w:eastAsia="sk-SK"/>
        </w:rPr>
        <w:t>budem využívať subdodávky a na tento účel uvádzam:</w:t>
      </w:r>
    </w:p>
    <w:p w14:paraId="4A7F545D" w14:textId="77777777" w:rsidR="00331FF6" w:rsidRPr="006D56BE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14:paraId="11D445C3" w14:textId="79CF201C"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</w:p>
    <w:tbl>
      <w:tblPr>
        <w:tblStyle w:val="Mriekatabukysvetl1"/>
        <w:tblW w:w="9498" w:type="dxa"/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559"/>
        <w:gridCol w:w="1559"/>
        <w:gridCol w:w="2552"/>
      </w:tblGrid>
      <w:tr w:rsidR="002D395B" w:rsidRPr="002D395B" w14:paraId="23F3764A" w14:textId="77777777" w:rsidTr="002D395B">
        <w:tc>
          <w:tcPr>
            <w:tcW w:w="2269" w:type="dxa"/>
            <w:shd w:val="clear" w:color="auto" w:fill="DEEAF6"/>
          </w:tcPr>
          <w:p w14:paraId="71C17427" w14:textId="77777777" w:rsidR="002D395B" w:rsidRPr="00DB0C3E" w:rsidRDefault="002D395B" w:rsidP="002D395B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DB0C3E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Obchodné meno alebo názov  (meno a priezvisko) a adresa pobytu alebo sídlo subdodávateľa</w:t>
            </w:r>
          </w:p>
        </w:tc>
        <w:tc>
          <w:tcPr>
            <w:tcW w:w="1559" w:type="dxa"/>
            <w:shd w:val="clear" w:color="auto" w:fill="DEEAF6"/>
          </w:tcPr>
          <w:p w14:paraId="2591DF4D" w14:textId="77777777" w:rsidR="002D395B" w:rsidRPr="00DB0C3E" w:rsidRDefault="002D395B" w:rsidP="002D395B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DB0C3E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IČO  alebo dátum narodenia subdodávateľa</w:t>
            </w:r>
          </w:p>
        </w:tc>
        <w:tc>
          <w:tcPr>
            <w:tcW w:w="1559" w:type="dxa"/>
            <w:shd w:val="clear" w:color="auto" w:fill="DEEAF6"/>
          </w:tcPr>
          <w:p w14:paraId="68304C6F" w14:textId="77777777" w:rsidR="002D395B" w:rsidRPr="00DB0C3E" w:rsidRDefault="002D395B" w:rsidP="002D395B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DB0C3E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Predmet subdodávok</w:t>
            </w:r>
          </w:p>
        </w:tc>
        <w:tc>
          <w:tcPr>
            <w:tcW w:w="1559" w:type="dxa"/>
            <w:shd w:val="clear" w:color="auto" w:fill="DEEAF6"/>
          </w:tcPr>
          <w:p w14:paraId="1FF138C2" w14:textId="77777777" w:rsidR="002D395B" w:rsidRPr="00DB0C3E" w:rsidRDefault="002D395B" w:rsidP="002D395B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DB0C3E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Podiel predpokladaných subdodávok v %</w:t>
            </w:r>
          </w:p>
        </w:tc>
        <w:tc>
          <w:tcPr>
            <w:tcW w:w="2552" w:type="dxa"/>
            <w:shd w:val="clear" w:color="auto" w:fill="DEEAF6"/>
          </w:tcPr>
          <w:p w14:paraId="041B3CAD" w14:textId="77777777" w:rsidR="002D395B" w:rsidRPr="00DB0C3E" w:rsidRDefault="002D395B" w:rsidP="002D395B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DB0C3E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Osoba oprávnená konať za subdodávateľa (v rozsahu meno a priezvisko, adresa pobytu, dátum narodenia)</w:t>
            </w:r>
          </w:p>
        </w:tc>
      </w:tr>
      <w:tr w:rsidR="002D395B" w:rsidRPr="002D395B" w14:paraId="01E4FBFA" w14:textId="77777777" w:rsidTr="004A09CA">
        <w:tc>
          <w:tcPr>
            <w:tcW w:w="2269" w:type="dxa"/>
          </w:tcPr>
          <w:p w14:paraId="4E0DCCA0" w14:textId="368344F4" w:rsidR="002D395B" w:rsidRPr="002D395B" w:rsidRDefault="002D395B" w:rsidP="002D395B">
            <w:pPr>
              <w:widowControl/>
              <w:suppressAutoHyphens w:val="0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26FE481" w14:textId="425AF55A" w:rsidR="002D395B" w:rsidRPr="002D395B" w:rsidRDefault="002D395B" w:rsidP="002D395B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9DDC31" w14:textId="77B3A8AD" w:rsidR="002D395B" w:rsidRPr="002D395B" w:rsidRDefault="002D395B" w:rsidP="002D395B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815078A" w14:textId="6B5A0661" w:rsidR="002D395B" w:rsidRPr="002D395B" w:rsidRDefault="002D395B" w:rsidP="002D395B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93002B7" w14:textId="1A0FCDE2" w:rsidR="002D395B" w:rsidRPr="002D395B" w:rsidRDefault="002D395B" w:rsidP="002D395B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</w:tbl>
    <w:p w14:paraId="4D7D5D31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5D6D0308" w14:textId="4131FE09" w:rsidR="00331FF6" w:rsidRPr="005046E3" w:rsidRDefault="00331FF6" w:rsidP="00331FF6">
      <w:pPr>
        <w:widowControl/>
        <w:suppressAutoHyphens w:val="0"/>
        <w:ind w:right="108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Zhotoviteľ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="00DB0C3E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>vyhlasuje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,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že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on,</w:t>
      </w:r>
      <w:r w:rsidRPr="005046E3">
        <w:rPr>
          <w:rFonts w:ascii="Calibri" w:hAnsi="Calibri" w:cs="Calibri"/>
          <w:i/>
          <w:noProof/>
          <w:spacing w:val="42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jeho</w:t>
      </w:r>
      <w:r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zamestnanci,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alebo</w:t>
      </w:r>
      <w:r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jeho</w:t>
      </w:r>
      <w:r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subdodávatelia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sú</w:t>
      </w:r>
      <w:r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držiteľmi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všetkých</w:t>
      </w:r>
      <w:r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potrebných</w:t>
      </w:r>
      <w:r w:rsidRPr="005046E3">
        <w:rPr>
          <w:rFonts w:ascii="Calibri" w:hAnsi="Calibri" w:cs="Calibri"/>
          <w:i/>
          <w:noProof/>
          <w:spacing w:val="93"/>
          <w:w w:val="9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oprávnení</w:t>
      </w:r>
      <w:r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 xml:space="preserve"> kvalifikácií</w:t>
      </w:r>
      <w:r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požadovaných</w:t>
      </w:r>
      <w:r w:rsidRPr="005046E3">
        <w:rPr>
          <w:rFonts w:ascii="Calibri" w:hAnsi="Calibri" w:cs="Calibri"/>
          <w:i/>
          <w:noProof/>
          <w:spacing w:val="4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na</w:t>
      </w:r>
      <w:r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výkon</w:t>
      </w:r>
      <w:r w:rsidRPr="005046E3">
        <w:rPr>
          <w:rFonts w:ascii="Calibri" w:hAnsi="Calibri" w:cs="Calibri"/>
          <w:i/>
          <w:noProof/>
          <w:spacing w:val="2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daných  prác.</w:t>
      </w:r>
      <w:r w:rsidRPr="005046E3">
        <w:rPr>
          <w:rFonts w:ascii="Calibri" w:hAnsi="Calibri" w:cs="Calibri"/>
          <w:i/>
          <w:noProof/>
          <w:spacing w:val="4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Pri</w:t>
      </w:r>
      <w:r w:rsidRPr="005046E3">
        <w:rPr>
          <w:rFonts w:ascii="Calibri" w:hAnsi="Calibri" w:cs="Calibri"/>
          <w:i/>
          <w:noProof/>
          <w:spacing w:val="3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výkone</w:t>
      </w:r>
      <w:r w:rsidRPr="005046E3">
        <w:rPr>
          <w:rFonts w:ascii="Calibri" w:hAnsi="Calibri" w:cs="Calibri"/>
          <w:i/>
          <w:noProof/>
          <w:spacing w:val="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predmetu</w:t>
      </w:r>
      <w:r w:rsidRPr="005046E3">
        <w:rPr>
          <w:rFonts w:ascii="Calibri" w:hAnsi="Calibri" w:cs="Calibri"/>
          <w:i/>
          <w:noProof/>
          <w:spacing w:val="5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zmluvy</w:t>
      </w:r>
      <w:r w:rsidRPr="005046E3">
        <w:rPr>
          <w:rFonts w:ascii="Calibri" w:hAnsi="Calibri" w:cs="Calibri"/>
          <w:i/>
          <w:noProof/>
          <w:spacing w:val="5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prostredníctvom</w:t>
      </w:r>
      <w:r w:rsidRPr="005046E3">
        <w:rPr>
          <w:rFonts w:ascii="Calibri" w:hAnsi="Calibri" w:cs="Calibri"/>
          <w:i/>
          <w:noProof/>
          <w:spacing w:val="105"/>
          <w:w w:val="9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subdodávateľov</w:t>
      </w:r>
      <w:r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1"/>
          <w:sz w:val="20"/>
          <w:szCs w:val="20"/>
          <w:lang w:eastAsia="sk-SK"/>
        </w:rPr>
        <w:t>je</w:t>
      </w:r>
      <w:r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zhotoviteľ</w:t>
      </w:r>
      <w:r w:rsidRPr="005046E3">
        <w:rPr>
          <w:rFonts w:ascii="Calibri" w:hAnsi="Calibri" w:cs="Calibri"/>
          <w:i/>
          <w:noProof/>
          <w:spacing w:val="4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plne</w:t>
      </w:r>
      <w:r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zodpovedný</w:t>
      </w:r>
      <w:r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voči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objednávateľovi</w:t>
      </w:r>
      <w:r w:rsidRPr="005046E3">
        <w:rPr>
          <w:rFonts w:ascii="Calibri" w:hAnsi="Calibri" w:cs="Calibri"/>
          <w:i/>
          <w:noProof/>
          <w:spacing w:val="3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za</w:t>
      </w:r>
      <w:r w:rsidRPr="005046E3">
        <w:rPr>
          <w:rFonts w:ascii="Calibri" w:hAnsi="Calibri" w:cs="Calibri"/>
          <w:i/>
          <w:noProof/>
          <w:spacing w:val="43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včasné</w:t>
      </w:r>
      <w:r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</w:t>
      </w:r>
      <w:r w:rsidRPr="005046E3">
        <w:rPr>
          <w:rFonts w:ascii="Calibri" w:hAnsi="Calibri" w:cs="Calibri"/>
          <w:i/>
          <w:noProof/>
          <w:spacing w:val="6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riadne</w:t>
      </w:r>
      <w:r w:rsidRPr="005046E3">
        <w:rPr>
          <w:rFonts w:ascii="Calibri" w:hAnsi="Calibri" w:cs="Calibri"/>
          <w:i/>
          <w:noProof/>
          <w:spacing w:val="38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vykonanie</w:t>
      </w:r>
      <w:r w:rsidRPr="005046E3">
        <w:rPr>
          <w:rFonts w:ascii="Calibri" w:hAnsi="Calibri" w:cs="Calibri"/>
          <w:i/>
          <w:noProof/>
          <w:spacing w:val="4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predmetu</w:t>
      </w:r>
      <w:r w:rsidRPr="005046E3">
        <w:rPr>
          <w:rFonts w:ascii="Calibri" w:hAnsi="Calibri" w:cs="Calibri"/>
          <w:i/>
          <w:noProof/>
          <w:spacing w:val="117"/>
          <w:w w:val="99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zmluvy,</w:t>
      </w:r>
      <w:r w:rsidRPr="005046E3">
        <w:rPr>
          <w:rFonts w:ascii="Calibri" w:hAnsi="Calibri" w:cs="Calibri"/>
          <w:i/>
          <w:noProof/>
          <w:spacing w:val="-7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akoby</w:t>
      </w:r>
      <w:r w:rsidRPr="005046E3">
        <w:rPr>
          <w:rFonts w:ascii="Calibri" w:hAnsi="Calibri" w:cs="Calibri"/>
          <w:i/>
          <w:noProof/>
          <w:spacing w:val="-6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z w:val="20"/>
          <w:szCs w:val="20"/>
          <w:lang w:eastAsia="sk-SK"/>
        </w:rPr>
        <w:t>ho</w:t>
      </w:r>
      <w:r w:rsidRPr="005046E3">
        <w:rPr>
          <w:rFonts w:ascii="Calibri" w:hAnsi="Calibri" w:cs="Calibri"/>
          <w:i/>
          <w:noProof/>
          <w:spacing w:val="-6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vykonával</w:t>
      </w:r>
      <w:r w:rsidRPr="005046E3">
        <w:rPr>
          <w:rFonts w:ascii="Calibri" w:hAnsi="Calibri" w:cs="Calibri"/>
          <w:i/>
          <w:noProof/>
          <w:spacing w:val="-7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i/>
          <w:noProof/>
          <w:spacing w:val="-1"/>
          <w:sz w:val="20"/>
          <w:szCs w:val="20"/>
          <w:lang w:eastAsia="sk-SK"/>
        </w:rPr>
        <w:t>sám.</w:t>
      </w:r>
    </w:p>
    <w:p w14:paraId="3A1A28C4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189ABF65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03AD5784" w14:textId="77777777" w:rsidR="00331FF6" w:rsidRPr="005046E3" w:rsidRDefault="00331FF6" w:rsidP="00331FF6">
      <w:pPr>
        <w:widowControl/>
        <w:suppressAutoHyphens w:val="0"/>
        <w:ind w:left="116" w:hanging="116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V</w:t>
      </w:r>
      <w:r w:rsidRPr="005046E3">
        <w:rPr>
          <w:rFonts w:ascii="Calibri" w:hAnsi="Calibri" w:cs="Calibri"/>
          <w:noProof/>
          <w:spacing w:val="-1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..............................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dňa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</w:t>
      </w:r>
    </w:p>
    <w:p w14:paraId="2C0323EB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0F85B45B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1764D390" w14:textId="77777777" w:rsidR="00B74303" w:rsidRPr="005046E3" w:rsidRDefault="00B74303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12150040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4AB74EEC" w14:textId="77777777" w:rsidR="00331FF6" w:rsidRPr="005046E3" w:rsidRDefault="00331FF6" w:rsidP="00331FF6">
      <w:pPr>
        <w:widowControl/>
        <w:suppressAutoHyphens w:val="0"/>
        <w:ind w:left="424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..........................................................................</w:t>
      </w:r>
    </w:p>
    <w:p w14:paraId="755B8BFF" w14:textId="77777777" w:rsidR="00331FF6" w:rsidRPr="005046E3" w:rsidRDefault="00331FF6" w:rsidP="00331FF6">
      <w:pPr>
        <w:widowControl/>
        <w:suppressAutoHyphens w:val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5416B4CA" w14:textId="77777777" w:rsidR="00331FF6" w:rsidRPr="005046E3" w:rsidRDefault="00331FF6" w:rsidP="00331FF6">
      <w:pPr>
        <w:widowControl/>
        <w:suppressAutoHyphens w:val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06228CAB" w14:textId="77777777" w:rsidR="00A601FB" w:rsidRDefault="00331FF6" w:rsidP="002927AA">
      <w:pPr>
        <w:widowControl/>
        <w:suppressAutoHyphens w:val="0"/>
        <w:ind w:left="4635"/>
        <w:jc w:val="right"/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 w:rsidRPr="005046E3"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sectPr w:rsidR="00A601FB" w:rsidSect="00A65CBC">
      <w:headerReference w:type="first" r:id="rId7"/>
      <w:footerReference w:type="first" r:id="rId8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63CE" w14:textId="77777777" w:rsidR="009B55B2" w:rsidRDefault="009B55B2">
      <w:r>
        <w:separator/>
      </w:r>
    </w:p>
  </w:endnote>
  <w:endnote w:type="continuationSeparator" w:id="0">
    <w:p w14:paraId="27837D16" w14:textId="77777777" w:rsidR="009B55B2" w:rsidRDefault="009B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65C1" w14:textId="77777777" w:rsidR="004D35EC" w:rsidRDefault="009B55B2">
    <w:pPr>
      <w:pStyle w:val="Pta"/>
    </w:pPr>
  </w:p>
  <w:p w14:paraId="5C9471C8" w14:textId="77777777" w:rsidR="004D35EC" w:rsidRDefault="009B55B2">
    <w:pPr>
      <w:pStyle w:val="Pta"/>
    </w:pPr>
  </w:p>
  <w:p w14:paraId="45DDE93C" w14:textId="77777777" w:rsidR="004D35EC" w:rsidRDefault="009B55B2" w:rsidP="000B58D1">
    <w:pPr>
      <w:pStyle w:val="Pta"/>
      <w:jc w:val="center"/>
    </w:pPr>
  </w:p>
  <w:p w14:paraId="6D498BFE" w14:textId="77777777" w:rsidR="004D35EC" w:rsidRPr="000B58D1" w:rsidRDefault="009B55B2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C4E0F" w14:textId="77777777" w:rsidR="009B55B2" w:rsidRDefault="009B55B2">
      <w:r>
        <w:separator/>
      </w:r>
    </w:p>
  </w:footnote>
  <w:footnote w:type="continuationSeparator" w:id="0">
    <w:p w14:paraId="08BFF40F" w14:textId="77777777" w:rsidR="009B55B2" w:rsidRDefault="009B55B2">
      <w:r>
        <w:continuationSeparator/>
      </w:r>
    </w:p>
  </w:footnote>
  <w:footnote w:id="1">
    <w:p w14:paraId="64741C38" w14:textId="35EB7D3B" w:rsidR="002927AA" w:rsidRDefault="002927AA" w:rsidP="002927AA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  <w:p w14:paraId="263011BC" w14:textId="77777777" w:rsidR="00DB0C3E" w:rsidRDefault="00DB0C3E" w:rsidP="002927AA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678" w14:textId="77777777" w:rsidR="004D35EC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14:paraId="5D9C7411" w14:textId="77777777" w:rsidR="004D35EC" w:rsidRPr="00517A82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B2"/>
    <w:rsid w:val="002927AA"/>
    <w:rsid w:val="00294340"/>
    <w:rsid w:val="002D395B"/>
    <w:rsid w:val="00331FF6"/>
    <w:rsid w:val="003477B2"/>
    <w:rsid w:val="00391AFE"/>
    <w:rsid w:val="00481FD8"/>
    <w:rsid w:val="00674F54"/>
    <w:rsid w:val="006D56BE"/>
    <w:rsid w:val="0091640D"/>
    <w:rsid w:val="009B55B2"/>
    <w:rsid w:val="009C3A60"/>
    <w:rsid w:val="00A601FB"/>
    <w:rsid w:val="00B121F4"/>
    <w:rsid w:val="00B74303"/>
    <w:rsid w:val="00BC5C69"/>
    <w:rsid w:val="00DB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5B32"/>
  <w15:docId w15:val="{C1E43F6D-0FC4-4419-8380-C33FA6F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27AA"/>
    <w:pPr>
      <w:widowControl/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27AA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927AA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riekatabukysvetl1">
    <w:name w:val="Mriežka tabuľky – svetlá1"/>
    <w:basedOn w:val="Normlnatabuka"/>
    <w:next w:val="Mriekatabukysvetl"/>
    <w:uiPriority w:val="40"/>
    <w:rsid w:val="002D395B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2D395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1385</Characters>
  <Application>Microsoft Office Word</Application>
  <DocSecurity>0</DocSecurity>
  <Lines>11</Lines>
  <Paragraphs>3</Paragraphs>
  <ScaleCrop>false</ScaleCrop>
  <Company>HP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12</cp:revision>
  <dcterms:created xsi:type="dcterms:W3CDTF">2019-10-27T17:35:00Z</dcterms:created>
  <dcterms:modified xsi:type="dcterms:W3CDTF">2021-10-19T12:21:00Z</dcterms:modified>
</cp:coreProperties>
</file>